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«ABC PLANET»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научно-познавательную (общеинтеллектуальную) направленность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представляет собой вариант программы организации внеурочной деятельности младших школьников.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Педагогическая целесообразность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обеспечивает  развитие 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Актуальность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из основных задач образования по стандартам второго поколения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«ABC PLANET»: 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67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Познавательный аспект. 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детей c культурой стран изучаемого языка (музыка, история, театр, литература, традиции, праздники и т.д.);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менталитетом других народов в сравнении с родной  культурой; 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некоторые универсальные лингвистические понятия, наблюдаемые в родном и иностранном языках;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удовлетворению личных познавательных интересов.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Развивающий аспект.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мотивацию к дальнейшему овладению английским языком и культурой;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приобщить детей к новому социальному опыту за счет расширения спектра проигрываемых социальных ролей в игровых ситуациях;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 детей готовность к общению на иностранном языке;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технику речи, артикуляцию, интонации.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двигательные способности детей  через драматизацию.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основами актерского мастерства и научить держаться на сцене. </w:t>
        <w:br/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Воспитательный аспект.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воспитанию толерантности и уважения к другой культуре;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приобщать к общечеловеческим ценностям;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связь школы с семьей через вовлечение родителей в процесс подготовки постановок.</w:t>
      </w:r>
    </w:p>
    <w:p>
      <w:pPr>
        <w:numPr>
          <w:ilvl w:val="0"/>
          <w:numId w:val="1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прививать навыки самостоятельной работы по дальнейшему овладению иностранным языком и культурой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«ABC planet»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полностью соответствует целям и задачам основной образовательной программы МБОУ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единой системы урочной и внеурочной работы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задача учебно-воспитательного процесса школы. 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является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вариативной: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внеурочной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Поиграй-ка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разбит 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три этапа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которые позволяют увеличить воспитательную и информативную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3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Результаты освоения курса внеурочной деятельности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числу планируемых результатов освоения образовательной программы по внеурочной деятельности отнесены: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>
      <w:pPr>
        <w:numPr>
          <w:ilvl w:val="0"/>
          <w:numId w:val="2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коммуникативной сфере: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Речевая компетенция: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говорение - вести элементарный этикетный диалог в ограниченном круге типичных ситуаций общения;</w:t>
      </w:r>
    </w:p>
    <w:p>
      <w:pPr>
        <w:numPr>
          <w:ilvl w:val="0"/>
          <w:numId w:val="2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на слух речь учителя и одноклассников;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Языковая компетенция: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адекватное произношение и различение на слух всех звуков английского языка, соблюдение правильного ударения в словах и фразах;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применение основных правил графического изображения букв и слов;</w:t>
      </w:r>
    </w:p>
    <w:p>
      <w:pPr>
        <w:numPr>
          <w:ilvl w:val="0"/>
          <w:numId w:val="2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распознание и употребление в речи изученных лексических единиц.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Социокультурная осведомленность:</w:t>
      </w:r>
    </w:p>
    <w:p>
      <w:pPr>
        <w:numPr>
          <w:ilvl w:val="0"/>
          <w:numId w:val="2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названия страны изучаемого языка, некоторых литературных персонажей детских произведений, стихов, песен.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познавательной сфере: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сравнивать языковые явления родного и иностранного языков на уровне отдельных букв, слов;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действовать по образцу при выполнении заданий;</w:t>
      </w:r>
    </w:p>
    <w:p>
      <w:pPr>
        <w:numPr>
          <w:ilvl w:val="0"/>
          <w:numId w:val="2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осуществлять самонаблюдение и самооценку доступных младшему школьнику пределах.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ценностно-ориентационной сфере: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представления об изучаемом иностранном языке, как средстве выражения мыслей, чувств, эмоций;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приобщение к культурным ценностям другого народа через детские сказки;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чувства прекрасного;</w:t>
      </w:r>
    </w:p>
    <w:p>
      <w:pPr>
        <w:numPr>
          <w:ilvl w:val="0"/>
          <w:numId w:val="3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следовать намеченному плану в своем учебном труде.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Воспитательные результаты внеурочной деятельности: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Первый уровень результатов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приобретение социальных знаний о ситуации межличностного взаимоотношения, освоение способов поведения в различных ситуациях.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Второй уровень результатов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>
      <w:pPr>
        <w:numPr>
          <w:ilvl w:val="0"/>
          <w:numId w:val="3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Третий уровень результатов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Качества личности, которые могут быть развиты у обучающихся в результате занятий: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толерантность, дружелюбное отношение к представителям других стран;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познавательная, творческая, общественная активность;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самостоятельность (в т.ч. в принятии решений);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работать в сотрудничестве с другими, отвечать за свои решения;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коммуникабельность;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уважение к себе и другим;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личная и взаимная ответственность;</w:t>
      </w:r>
    </w:p>
    <w:p>
      <w:pPr>
        <w:numPr>
          <w:ilvl w:val="0"/>
          <w:numId w:val="3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готовность действия в нестандартных ситуациях;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3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Содержание курса внеурочной деятельности</w:t>
      </w:r>
    </w:p>
    <w:tbl>
      <w:tblPr/>
      <w:tblGrid>
        <w:gridCol w:w="874"/>
        <w:gridCol w:w="2899"/>
        <w:gridCol w:w="1650"/>
        <w:gridCol w:w="9131"/>
      </w:tblGrid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91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Лексико-грамматическое содержание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звука к звуку.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13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Приветствия и прощание. Знакомство. Знакомство с английскими звуками и английским алфавитом.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Простейшие сведения о себе (возраст, из какой страны родом.) Некоторые страны. Cчёт до 10. Рассказ о своей семье или семье своего друга. Выражение отношения к друзьям и близким. Вопрос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дела?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ответ на него. Названия игрушек, животных. Обучающиеся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Личные местоимения: I, you, he, she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Притяжательные местоимения: my, his, her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связки: am, is, 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Вопросы: who, how old, what, where.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 have/has got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моя семья.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Друзья.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«The ABC».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и животные.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тела. Одежда.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Цвета.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«The wooden house»-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Теремок.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членов семьи, овощей, школьных принадлежностей. Родословное древо. Как собирать портфель. Английский завтрак. Как сервируют стол. Множественное число существительных. Название времен года и их описание. Знакомство с английской 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Счёт до 100. Прилагательные. Глаголы. Местоимение it. Определенный артикль the.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 Simple 3-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 лицо единственного числа. Вопросы с do/does и ответы на них.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Глаголы связки: am, is, are, was, were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Вопросы: who, how old, what, where.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Глагол have/has got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Модальные глаголы: can,must,may.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 свою семью.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 и фрукты.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Приятного аппетита!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Школа, школьные принадлежности.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года.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Давайте поиграем!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Увлекательное чтение.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«Three little pigs»-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 поросёнка.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1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3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отношений к другим национальностям, языкам и странам; тексты о странах изучаемого языка; рассказы о своей семье, родственниках, родном доме, о работе, рабочем дне; ведение здорового образа жизни, спортивные игры и мероприятия; Обычаи и традиции Америки и Великобритании.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времена, вопросы и ответы к ним, местоимения, множественное число существительных, прилагательные, степени сравнения прилагательных. Глаголы связки: am, is, are, was, were, will be, shall be; Вопросы: who, how old, what, where, how, how long, how much, how many. Определенный и неопределенный артикль an\the.</w:t>
            </w: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Страны, языки, национальности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семья, родственники.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увлечения. Спорт.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 России и Великобритании.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Вчера, сегодня, завтра.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Скоро лето, каникулы!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«Little Red Riding Hood»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Красная шапочка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Итого:</w:t>
            </w:r>
          </w:p>
        </w:tc>
        <w:tc>
          <w:tcPr>
            <w:tcW w:w="16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913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35" w:after="135" w:line="255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135" w:after="135" w:line="255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FFFFFF" w:val="clear"/>
        </w:rPr>
        <w:t xml:space="preserve">Тематическое планирование</w:t>
        <w:br/>
        <w:t xml:space="preserve">2 класс</w:t>
      </w:r>
    </w:p>
    <w:tbl>
      <w:tblPr/>
      <w:tblGrid>
        <w:gridCol w:w="810"/>
        <w:gridCol w:w="3718"/>
        <w:gridCol w:w="1386"/>
        <w:gridCol w:w="7260"/>
        <w:gridCol w:w="992"/>
        <w:gridCol w:w="1377"/>
        <w:gridCol w:w="1496"/>
        <w:gridCol w:w="1629"/>
        <w:gridCol w:w="1765"/>
        <w:gridCol w:w="1924"/>
        <w:gridCol w:w="705"/>
      </w:tblGrid>
      <w:tr>
        <w:trPr>
          <w:trHeight w:val="20" w:hRule="auto"/>
          <w:jc w:val="left"/>
        </w:trPr>
        <w:tc>
          <w:tcPr>
            <w:tcW w:w="8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7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темы</w:t>
            </w:r>
          </w:p>
        </w:tc>
        <w:tc>
          <w:tcPr>
            <w:tcW w:w="138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 часов</w:t>
            </w:r>
          </w:p>
        </w:tc>
        <w:tc>
          <w:tcPr>
            <w:tcW w:w="726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  <w:tc>
          <w:tcPr>
            <w:tcW w:w="9888" w:type="dxa"/>
            <w:gridSpan w:val="7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</w:t>
            </w:r>
          </w:p>
        </w:tc>
      </w:tr>
      <w:tr>
        <w:trPr>
          <w:trHeight w:val="20" w:hRule="auto"/>
          <w:jc w:val="left"/>
        </w:trPr>
        <w:tc>
          <w:tcPr>
            <w:tcW w:w="8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6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 плану</w:t>
            </w:r>
          </w:p>
        </w:tc>
        <w:tc>
          <w:tcPr>
            <w:tcW w:w="8896" w:type="dxa"/>
            <w:gridSpan w:val="6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 факту</w:t>
            </w: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Вводное занятие. Знакомство с Англией и английским языком.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значит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иностранный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Приветствие, знакомство, прощание на английском языке. Знакомство с речевым аппаратом, понятие транскрипции.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Приветствия. Знакомство.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Приветствие, знакомство, прощание.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тебя зовут?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устной речи. Фонетическая игра [s], [z], [o], [t], [d], [l].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дела?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How are you?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Вежливые слова.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диалогической речи: диалог-знакомство. Фонетическая игра[v], [w], [f], [h], [g],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],[d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ʒ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Друзья из мультфильмов.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понятий о звуке. Восприятие иноязычной речи на слух. Фонетическая игра[k], [p], [b], [m], [n], [r],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дела?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произносительных навыков.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«Hi, how are you?».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Фонетическая игра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θ],[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ð], [t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],[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],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ŋ]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 1-5. Игра с мячом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Ты 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говорения. Фонетическая игра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æ],[e], [i],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:], [ai],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u]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 местоимения: I, you, he, she.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у детей умение представить себя на английском языке. Фонетическая игра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], [u:],[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ε: ],[ au ], [ u ].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Проверочный тест.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Тренировка изученных реплик. Фонетическая игра [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i], [ ei ].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Типичная английская семья.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говорения.</w:t>
              <w:br/>
              <w:t xml:space="preserve">Познакомить с традициями английской семьи.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 have/has got. Рассказ о своей семье.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говорения. Английские народные детские стихотворения Nursery Rhymes.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Счёт до 10.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 тебе лет?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диалогической речи: диалог-расспрос.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«Happy birthday».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Воспроизведение наизусть тексты рифмовок, песен.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Репортер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Выражение отношения к друзьям и близким.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чтецов.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и обобщение материала. Английские народные детские стихотворения Nursery Rhymes.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Друзья. I have friends.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произносительных навыков.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Покажи и узнай кто это?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лучший друг.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говорения.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«What is your name?»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 в песне и картинках.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Освоение алфавита через игры и стихи . Прилагательные.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 букву. Найди пару. Угадай букву.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Компьютерные игры связанные с алфавитом. Аудирование.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The three little kittens.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артиклем. Совершенствование лексических навыков говорения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Инсценировка стихотворения The three little kittens.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Воспроизведение наизусть тексты рифмовок, песен.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животных.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Информация о животных, обитающих в англоязычных странах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Любимые игрушки.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умений устной речи. Знакомство с командами: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Покажите…; закройте…; откройте…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Микки-Маус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герой мультфильмов.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умений устной диалогической речи. Формирование навыков аудирования.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Множественное число существительных.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запрашивать информацию. Практика в устной речи.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Названия частей тела.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говорения.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Head and shoulders»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гардероб.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Формировать представления об окружающем мире: познакомить с климатическими условиями в англоговорящих странах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Веселая зарядка.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с английской песенкой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Алуэтта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Восприятие иноязычной речи на слух. Практика в устной речи.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Прикоснись быстрее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Нарисуй лицо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Давайте поиграем!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Снежный 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Have you got …? Yes, I have. No, I haven’t.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Одежда для мальчика/девочки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Любимый цвет.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составлять описание по картинке. Do you like…?</w:t>
              <w:br/>
              <w:t xml:space="preserve">I like…</w:t>
              <w:br/>
              <w:t xml:space="preserve">I do not like…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Какого цвета апельсин?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счёта до 10.Знакомство с названием цветов.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Разноцветный мир.</w:t>
              <w:br/>
              <w:t xml:space="preserve">Личные местоимения.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 в аудировании и названии цветов.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исчезло?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Проверочный тест.</w:t>
              <w:br/>
              <w:t xml:space="preserve">Закрепление полученных знаний по теме.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аудирования и устной речи.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Будьте добры к животным!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цвета)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Сказочная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лексика. 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Теремок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навыков, навыков говорения.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Угадай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«Clap your hands».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Знакомство с Past Simple.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лексико-грамматических навыков. Песня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«Pussy cat»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английского варианта сказки с русским.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сказки, работа с лексикой. Формирование навыков запрашивать информацию. Практика в устной речи.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96" w:type="dxa"/>
            <w:gridSpan w:val="6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час.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888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1317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 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Мои родственники.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лексических навыков по теме. Просмотр мультфильма о семье.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и моя семья.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 о своей семье или семье своего друга. Выражение отношения к друзьям и близким. Вопрос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дела?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ответ на него.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Типичная английская семья.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Уклад жизни в английской семье. Вежливое поведение англичан. Лондон и его основные достопримечательности.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Семейное дерево.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 в составлении монологического высказывания.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Овощи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составлять описание по картинке.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исчезло?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36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9" w:type="dxa"/>
            <w:gridSpan w:val="5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Фрукты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аудирования и устной речи.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Переводчик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 в составлении монологического высказывания.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Опиши картинку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Делаем покупки.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умения сообщать о том, что умеет делать учащийся.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Продукты и блюда английской кухни.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потенциального словаря по теме через заучивание рифмовок, песенок, считалок.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мы едим. Время приёма пищи.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детей с сервировкой стола в России и Англии.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Поведение и общение за столом.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у детей навыков поведения и общения за столом на английском и русском языках. Разучивание глаголов. Практика в диалогическом общении.</w:t>
            </w:r>
          </w:p>
        </w:tc>
        <w:tc>
          <w:tcPr>
            <w:tcW w:w="386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3" w:type="dxa"/>
            <w:gridSpan w:val="4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Любимая еда.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с мячом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Любишь ли ты?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 - ответ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Съедобное и несъедобное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Собираем портфель.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описывать картину, сообщать информацию. Song about my toys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»-1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куплет.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Школа, в которой я учусь.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Вести диалог-расспрос в рамках темы. Употреблять в речи глаголы в Past Indefinite (Simple),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«Song about my toys»-2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куплет.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Мой класс и мои одноклассники.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Воспроизводить наизусть тексты рифмовок, песен.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Лесная школа. Проверочный тест.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Развивать умения осуществлять запрос информации, участвовать в беседе на знакомую тему, выражать своё отношение к высказыванию партнёра.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Осень. Зима, Весна. Лето.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песней Weather song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 с временами года.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погоды.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подбери нужный цвет к временам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5494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Любимое время года.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умения на элементарном уровне высказываться о любимом времени года.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Погода и время года.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Разучивание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«7 days of the week»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снятие трудностей, перевод, отработка чтения) Составляем короткие рассказы о погоде. Речевые игры.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Сегодня ветрено! Что на тебе надето?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Стихотворение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Воспитывать интерес к языку и культуре английского народа.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Играем в прятки.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употребления притяжательных местоимений. Разучивание считалок.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знатоков английских слов.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письменные лексико-грамматические упражнения. Умение работать в группах, парах.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быстрее соберёт портфель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 в аудировании и составлении монологического высказывания.</w:t>
            </w:r>
          </w:p>
        </w:tc>
        <w:tc>
          <w:tcPr>
            <w:tcW w:w="7259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9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открыток.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Уметь писать приглашение на день рождения.</w:t>
              <w:br/>
              <w:t xml:space="preserve">Употреблять предлоги: on, at, near, under.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Разработка собственной настольной игры.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Активизация полученных знаний.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«The turnip».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Репка)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Узнавать наиболее популярные в странах изучаемого языка детские песенки, стихотворения.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сказки, работа с лексикой.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сказкой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«The turnip»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просмотр видео на английском, распределение ролей).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Репетиции.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сказкой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«The turnip»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снятие трудностей, перевод, отработка чтения)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«The turnip»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постановка)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сказкой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«The turnip»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постановка)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 сказки. Задания к сказке. Аудиозапись.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Практика в аудировании и составлении монологического высказывания.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сказки, работа с лексикой.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Разучивание новой лексики по теме. Просмотр мультфильма.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Сравнение английского варианта сказки с русским.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Узнавать наиболее известных литературных героев и литературные произведения, традиции, элементы английского фольклора и сказок.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Спектакль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«Three little pigs».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навыков восприятия на слух английскую речь.</w:t>
            </w:r>
          </w:p>
        </w:tc>
        <w:tc>
          <w:tcPr>
            <w:tcW w:w="9183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</w:t>
            </w:r>
          </w:p>
        </w:tc>
        <w:tc>
          <w:tcPr>
            <w:tcW w:w="37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3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72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9888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8">
    <w:abstractNumId w:val="60"/>
  </w:num>
  <w:num w:numId="10">
    <w:abstractNumId w:val="54"/>
  </w:num>
  <w:num w:numId="14">
    <w:abstractNumId w:val="48"/>
  </w:num>
  <w:num w:numId="20">
    <w:abstractNumId w:val="42"/>
  </w:num>
  <w:num w:numId="22">
    <w:abstractNumId w:val="36"/>
  </w:num>
  <w:num w:numId="24">
    <w:abstractNumId w:val="30"/>
  </w:num>
  <w:num w:numId="26">
    <w:abstractNumId w:val="24"/>
  </w:num>
  <w:num w:numId="28">
    <w:abstractNumId w:val="18"/>
  </w:num>
  <w:num w:numId="30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